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5B727E">
        <w:trPr>
          <w:trHeight w:hRule="exact" w:val="2926"/>
        </w:trPr>
        <w:tc>
          <w:tcPr>
            <w:tcW w:w="9058" w:type="dxa"/>
            <w:shd w:val="clear" w:color="auto" w:fill="auto"/>
          </w:tcPr>
          <w:p w:rsidR="00EC6030" w:rsidRDefault="00573DC1" w:rsidP="00EC6030">
            <w:pPr>
              <w:pStyle w:val="DocumentTitle"/>
            </w:pPr>
            <w:r>
              <w:t>Swale</w:t>
            </w:r>
            <w:r w:rsidR="004A1009">
              <w:t xml:space="preserve"> </w:t>
            </w:r>
            <w:r w:rsidR="00953CA1">
              <w:t>construction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A70B33">
        <w:trPr>
          <w:trHeight w:val="332"/>
        </w:trPr>
        <w:tc>
          <w:tcPr>
            <w:tcW w:w="9058" w:type="dxa"/>
            <w:shd w:val="clear" w:color="auto" w:fill="auto"/>
          </w:tcPr>
          <w:p w:rsidR="00F7462A" w:rsidRPr="00A70B33" w:rsidRDefault="00975700" w:rsidP="00A70B33">
            <w:r w:rsidRPr="00A70B33">
              <w:t xml:space="preserve">This list has been developed by Melbourne Water for use </w:t>
            </w:r>
            <w:r w:rsidR="00FF627C" w:rsidRPr="00A70B33">
              <w:t xml:space="preserve">as a guide </w:t>
            </w:r>
            <w:r w:rsidR="00F84368" w:rsidRPr="00A70B33">
              <w:t xml:space="preserve">by Councils in assessing </w:t>
            </w:r>
            <w:r w:rsidR="00573DC1" w:rsidRPr="00A70B33">
              <w:t>swale</w:t>
            </w:r>
            <w:r w:rsidR="00953CA1" w:rsidRPr="00A70B33">
              <w:t xml:space="preserve"> construction projects</w:t>
            </w:r>
            <w:r w:rsidRPr="00A70B33">
              <w:t>.</w:t>
            </w:r>
            <w:r w:rsidR="00FF627C" w:rsidRPr="00A70B33">
              <w:t xml:space="preserve">  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975700" w:rsidRPr="003D26FC" w:rsidTr="00A70B33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975700" w:rsidRPr="00A70B33" w:rsidRDefault="00CD5286" w:rsidP="00A70B33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A70B33">
              <w:rPr>
                <w:rFonts w:cs="Calibri"/>
                <w:b/>
                <w:sz w:val="18"/>
                <w:szCs w:val="18"/>
                <w:lang w:eastAsia="en-AU"/>
              </w:rPr>
              <w:t>L</w:t>
            </w:r>
            <w:r w:rsidR="00975700" w:rsidRPr="00A70B33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946" w:type="dxa"/>
            <w:shd w:val="clear" w:color="auto" w:fill="auto"/>
            <w:hideMark/>
          </w:tcPr>
          <w:p w:rsidR="00975700" w:rsidRPr="003D26FC" w:rsidRDefault="00975700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A70B33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A70B33" w:rsidRDefault="00953CA1" w:rsidP="00A70B3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A70B33">
              <w:rPr>
                <w:rFonts w:cs="Calibri"/>
                <w:b/>
                <w:sz w:val="18"/>
                <w:szCs w:val="20"/>
              </w:rPr>
              <w:t>Inspected by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A70B33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A70B33" w:rsidRDefault="00953CA1" w:rsidP="00A70B3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A70B33">
              <w:rPr>
                <w:rFonts w:cs="Calibri"/>
                <w:b/>
                <w:sz w:val="18"/>
                <w:szCs w:val="20"/>
              </w:rPr>
              <w:t>Asset ID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A70B33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  <w:hideMark/>
          </w:tcPr>
          <w:p w:rsidR="00953CA1" w:rsidRPr="00A70B33" w:rsidRDefault="00953CA1" w:rsidP="00A70B3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A70B33">
              <w:rPr>
                <w:rFonts w:cs="Calibri"/>
                <w:b/>
                <w:sz w:val="18"/>
                <w:szCs w:val="20"/>
              </w:rPr>
              <w:t>Date and time</w:t>
            </w:r>
          </w:p>
        </w:tc>
        <w:tc>
          <w:tcPr>
            <w:tcW w:w="6946" w:type="dxa"/>
            <w:shd w:val="clear" w:color="auto" w:fill="auto"/>
            <w:hideMark/>
          </w:tcPr>
          <w:p w:rsidR="00953CA1" w:rsidRPr="003D26FC" w:rsidRDefault="00953CA1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A70B3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A70B33">
        <w:trPr>
          <w:trHeight w:val="510"/>
        </w:trPr>
        <w:tc>
          <w:tcPr>
            <w:tcW w:w="5387" w:type="dxa"/>
            <w:shd w:val="clear" w:color="auto" w:fill="00967D"/>
            <w:hideMark/>
          </w:tcPr>
          <w:p w:rsidR="000D78E0" w:rsidRPr="003D26FC" w:rsidRDefault="000D78E0" w:rsidP="00A70B3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00967D"/>
            <w:hideMark/>
          </w:tcPr>
          <w:p w:rsidR="000D78E0" w:rsidRPr="003D26FC" w:rsidRDefault="00D53A29" w:rsidP="00A70B3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00967D"/>
            <w:hideMark/>
          </w:tcPr>
          <w:p w:rsidR="000D78E0" w:rsidRPr="003D26FC" w:rsidRDefault="00D53A29" w:rsidP="00A70B33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2208A6" w:rsidRPr="00A70B33" w:rsidTr="00A70B33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208A6" w:rsidRPr="00A70B33" w:rsidRDefault="002208A6" w:rsidP="00A70B33">
            <w:pPr>
              <w:spacing w:line="360" w:lineRule="auto"/>
              <w:rPr>
                <w:rFonts w:cs="Calibri"/>
                <w:b/>
                <w:bCs/>
                <w:sz w:val="18"/>
                <w:szCs w:val="16"/>
              </w:rPr>
            </w:pPr>
            <w:r w:rsidRPr="00A70B33">
              <w:rPr>
                <w:rFonts w:cs="Calibri"/>
                <w:b/>
                <w:bCs/>
                <w:sz w:val="18"/>
                <w:szCs w:val="16"/>
              </w:rPr>
              <w:t>Preliminary Works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08A6" w:rsidRPr="00A70B33" w:rsidRDefault="002208A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A70B33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A70B33" w:rsidRDefault="002208A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2208A6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1. Erosion and sediment control plan adopted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2208A6" w:rsidRPr="00F84368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2. Traffic control measures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2208A6" w:rsidRPr="00F84368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CF49F5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CF49F5">
              <w:rPr>
                <w:rFonts w:cs="Calibri"/>
                <w:sz w:val="18"/>
                <w:szCs w:val="16"/>
              </w:rPr>
              <w:t>3. Location</w:t>
            </w:r>
            <w:r w:rsidR="00E16918" w:rsidRPr="00CF49F5">
              <w:rPr>
                <w:rFonts w:cs="Calibri"/>
                <w:sz w:val="18"/>
                <w:szCs w:val="16"/>
              </w:rPr>
              <w:t xml:space="preserve"> including inlet</w:t>
            </w:r>
            <w:r w:rsidRPr="00CF49F5">
              <w:rPr>
                <w:rFonts w:cs="Calibri"/>
                <w:sz w:val="18"/>
                <w:szCs w:val="16"/>
              </w:rPr>
              <w:t xml:space="preserve"> same as plans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2208A6" w:rsidRPr="00F84368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CF49F5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CF49F5">
              <w:rPr>
                <w:rFonts w:cs="Calibri"/>
                <w:sz w:val="18"/>
                <w:szCs w:val="16"/>
              </w:rPr>
              <w:t>4. Site protection from existing stormwater flows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E16918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Hold Point</w:t>
            </w:r>
          </w:p>
        </w:tc>
      </w:tr>
      <w:tr w:rsidR="002208A6" w:rsidRPr="00A70B33" w:rsidTr="00A70B33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2208A6" w:rsidRPr="00A70B33" w:rsidRDefault="002208A6" w:rsidP="00A70B33">
            <w:pPr>
              <w:spacing w:line="360" w:lineRule="auto"/>
              <w:rPr>
                <w:rFonts w:cs="Calibri"/>
                <w:b/>
                <w:bCs/>
                <w:sz w:val="18"/>
                <w:szCs w:val="16"/>
              </w:rPr>
            </w:pPr>
            <w:r w:rsidRPr="00A70B33">
              <w:rPr>
                <w:rFonts w:cs="Calibri"/>
                <w:b/>
                <w:bCs/>
                <w:sz w:val="18"/>
                <w:szCs w:val="16"/>
              </w:rPr>
              <w:t>Earthworks</w:t>
            </w:r>
            <w:r w:rsidR="00CC3692" w:rsidRPr="00A70B33">
              <w:rPr>
                <w:rFonts w:cs="Calibri"/>
                <w:b/>
                <w:bCs/>
                <w:sz w:val="18"/>
                <w:szCs w:val="16"/>
              </w:rPr>
              <w:t xml:space="preserve"> and structural works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2208A6" w:rsidRPr="00A70B33" w:rsidRDefault="002208A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A70B33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A70B33" w:rsidRDefault="002208A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CD5286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CD5286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 xml:space="preserve">5. </w:t>
            </w:r>
            <w:r w:rsidR="00573DC1" w:rsidRPr="00573DC1">
              <w:rPr>
                <w:sz w:val="18"/>
                <w:szCs w:val="16"/>
              </w:rPr>
              <w:t>Swale bed is level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A70B33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CD5286" w:rsidRPr="00573DC1" w:rsidRDefault="00CD5286" w:rsidP="00A70B33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</w:tr>
      <w:tr w:rsidR="00CD5286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CD5286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>6. Batter slopes as plans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165C8B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 xml:space="preserve">7. </w:t>
            </w:r>
            <w:r w:rsidR="00573DC1" w:rsidRPr="00573DC1">
              <w:rPr>
                <w:sz w:val="18"/>
                <w:szCs w:val="16"/>
              </w:rPr>
              <w:t>Longitudinal slope in design range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F009D8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Hold Point</w:t>
            </w:r>
          </w:p>
        </w:tc>
      </w:tr>
      <w:tr w:rsidR="004A1009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4A1009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 xml:space="preserve">8. </w:t>
            </w:r>
            <w:r w:rsidR="00573DC1" w:rsidRPr="00573DC1">
              <w:rPr>
                <w:sz w:val="18"/>
                <w:szCs w:val="16"/>
              </w:rPr>
              <w:t>Provision of shallow drainage for slopes &lt;1%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4A1009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 xml:space="preserve">9. Placement of adequate topsoil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4A1009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 xml:space="preserve">10. </w:t>
            </w:r>
            <w:r w:rsidR="00573DC1" w:rsidRPr="00573DC1">
              <w:rPr>
                <w:sz w:val="18"/>
                <w:szCs w:val="16"/>
              </w:rPr>
              <w:t>Location and levels of pits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</w:tcPr>
          <w:p w:rsidR="00573DC1" w:rsidRPr="00573DC1" w:rsidRDefault="004A1009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 xml:space="preserve">11. </w:t>
            </w:r>
            <w:r w:rsidR="00573DC1" w:rsidRPr="00573DC1">
              <w:rPr>
                <w:sz w:val="18"/>
                <w:szCs w:val="16"/>
              </w:rPr>
              <w:t>Safety protection provided</w:t>
            </w:r>
            <w:r w:rsidR="00573DC1">
              <w:rPr>
                <w:sz w:val="18"/>
                <w:szCs w:val="16"/>
              </w:rPr>
              <w:t xml:space="preserve">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 xml:space="preserve">Hold Point </w:t>
            </w:r>
          </w:p>
        </w:tc>
      </w:tr>
      <w:tr w:rsidR="004A1009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4A1009" w:rsidP="00A70B33">
            <w:pPr>
              <w:spacing w:line="360" w:lineRule="auto"/>
              <w:rPr>
                <w:sz w:val="18"/>
                <w:szCs w:val="16"/>
              </w:rPr>
            </w:pPr>
            <w:r w:rsidRPr="00573DC1">
              <w:rPr>
                <w:sz w:val="18"/>
                <w:szCs w:val="16"/>
              </w:rPr>
              <w:t>12. Site stabilisation measures in place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823C28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13. Location and levels of outlet as designed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823C28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14. </w:t>
            </w:r>
            <w:r w:rsidR="00573DC1" w:rsidRPr="00573DC1">
              <w:rPr>
                <w:rFonts w:cs="Calibri"/>
                <w:sz w:val="18"/>
                <w:szCs w:val="16"/>
              </w:rPr>
              <w:t>Location of check dams as designed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A70B33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Y/N</w:t>
            </w:r>
          </w:p>
        </w:tc>
        <w:tc>
          <w:tcPr>
            <w:tcW w:w="2410" w:type="dxa"/>
            <w:shd w:val="clear" w:color="auto" w:fill="auto"/>
            <w:noWrap/>
          </w:tcPr>
          <w:p w:rsidR="00CD5286" w:rsidRPr="00573DC1" w:rsidRDefault="00CD5286" w:rsidP="00A70B33">
            <w:pPr>
              <w:spacing w:line="360" w:lineRule="auto"/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CD5286" w:rsidRPr="00D924CB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823C28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15. Pipe joints and connections as designed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FF627C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Hold Point</w:t>
            </w:r>
          </w:p>
        </w:tc>
      </w:tr>
      <w:tr w:rsidR="00CD5286" w:rsidRPr="00D924CB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823C28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1</w:t>
            </w:r>
            <w:r w:rsidR="00573DC1">
              <w:rPr>
                <w:rFonts w:cs="Calibri"/>
                <w:sz w:val="18"/>
                <w:szCs w:val="16"/>
              </w:rPr>
              <w:t>6</w:t>
            </w:r>
            <w:r w:rsidRPr="00573DC1">
              <w:rPr>
                <w:rFonts w:cs="Calibri"/>
                <w:sz w:val="18"/>
                <w:szCs w:val="16"/>
              </w:rPr>
              <w:t>. Inlet</w:t>
            </w:r>
            <w:r w:rsidR="00573DC1">
              <w:rPr>
                <w:rFonts w:cs="Calibri"/>
                <w:sz w:val="18"/>
                <w:szCs w:val="16"/>
              </w:rPr>
              <w:t>s</w:t>
            </w:r>
            <w:r w:rsidRPr="00573DC1">
              <w:rPr>
                <w:rFonts w:cs="Calibri"/>
                <w:sz w:val="18"/>
                <w:szCs w:val="16"/>
              </w:rPr>
              <w:t xml:space="preserve"> appropriately installed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CD5286" w:rsidRPr="00D924CB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573DC1" w:rsidP="00A70B33">
            <w:pPr>
              <w:spacing w:line="360" w:lineRule="auto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17</w:t>
            </w:r>
            <w:r w:rsidR="00823C28" w:rsidRPr="00573DC1">
              <w:rPr>
                <w:rFonts w:cs="Calibri"/>
                <w:sz w:val="18"/>
                <w:szCs w:val="16"/>
              </w:rPr>
              <w:t xml:space="preserve">. </w:t>
            </w:r>
            <w:r w:rsidRPr="00573DC1">
              <w:rPr>
                <w:rFonts w:cs="Calibri"/>
                <w:sz w:val="18"/>
                <w:szCs w:val="16"/>
              </w:rPr>
              <w:t>Swale crossings located and built as designed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 w:rsidP="00A70B33">
            <w:pPr>
              <w:spacing w:line="360" w:lineRule="auto"/>
              <w:rPr>
                <w:rFonts w:cs="Calibri"/>
                <w:b/>
                <w:sz w:val="18"/>
                <w:szCs w:val="16"/>
              </w:rPr>
            </w:pPr>
          </w:p>
        </w:tc>
      </w:tr>
      <w:tr w:rsidR="00823C28" w:rsidRPr="00D924CB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823C28" w:rsidRDefault="00573DC1" w:rsidP="00A70B33">
            <w:pPr>
              <w:spacing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  <w:r w:rsidR="00823C28">
              <w:rPr>
                <w:rFonts w:cs="Calibri"/>
                <w:sz w:val="18"/>
                <w:szCs w:val="18"/>
              </w:rPr>
              <w:t xml:space="preserve">. Weed removal prior to planting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C28" w:rsidRPr="00F009D8" w:rsidRDefault="00823C28" w:rsidP="00A70B33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23C28" w:rsidRPr="00F009D8" w:rsidRDefault="00823C28" w:rsidP="00A70B33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23C28" w:rsidRPr="00D924CB" w:rsidTr="00A70B3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823C28" w:rsidRDefault="00573DC1" w:rsidP="00A70B33">
            <w:pPr>
              <w:spacing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823C28">
              <w:rPr>
                <w:rFonts w:cs="Calibri"/>
                <w:sz w:val="18"/>
                <w:szCs w:val="18"/>
              </w:rPr>
              <w:t xml:space="preserve">9. </w:t>
            </w:r>
            <w:r w:rsidR="00823C28" w:rsidRPr="00823C28">
              <w:rPr>
                <w:rFonts w:cs="Calibri"/>
                <w:sz w:val="18"/>
                <w:szCs w:val="18"/>
              </w:rPr>
              <w:t>Vegetation la</w:t>
            </w:r>
            <w:r w:rsidR="00823C28">
              <w:rPr>
                <w:rFonts w:cs="Calibri"/>
                <w:sz w:val="18"/>
                <w:szCs w:val="18"/>
              </w:rPr>
              <w:t xml:space="preserve">yout and densities as designed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C28" w:rsidRPr="00F009D8" w:rsidRDefault="00823C28" w:rsidP="00A70B33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23C28" w:rsidRPr="00F009D8" w:rsidRDefault="00823C28" w:rsidP="00A70B33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009D8">
              <w:rPr>
                <w:rFonts w:cs="Calibri"/>
                <w:b/>
                <w:sz w:val="18"/>
                <w:szCs w:val="18"/>
              </w:rPr>
              <w:t>Hold Point</w:t>
            </w:r>
          </w:p>
        </w:tc>
      </w:tr>
    </w:tbl>
    <w:p w:rsidR="00975700" w:rsidRDefault="00975700" w:rsidP="00E16918">
      <w:pPr>
        <w:ind w:right="-33"/>
      </w:pPr>
      <w:bookmarkStart w:id="0" w:name="_GoBack"/>
      <w:bookmarkEnd w:id="0"/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9E" w:rsidRDefault="00EF2A9E">
      <w:r>
        <w:separator/>
      </w:r>
    </w:p>
  </w:endnote>
  <w:endnote w:type="continuationSeparator" w:id="0">
    <w:p w:rsidR="00EF2A9E" w:rsidRDefault="00EF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9E" w:rsidRDefault="00EF2A9E">
      <w:r>
        <w:separator/>
      </w:r>
    </w:p>
  </w:footnote>
  <w:footnote w:type="continuationSeparator" w:id="0">
    <w:p w:rsidR="00EF2A9E" w:rsidRDefault="00EF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0096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5C8B"/>
    <w:rsid w:val="0016635B"/>
    <w:rsid w:val="00171766"/>
    <w:rsid w:val="00182176"/>
    <w:rsid w:val="00185B67"/>
    <w:rsid w:val="001862C6"/>
    <w:rsid w:val="001869DE"/>
    <w:rsid w:val="00186F33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8A6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C59F3"/>
    <w:rsid w:val="003D758E"/>
    <w:rsid w:val="003D7B19"/>
    <w:rsid w:val="003E1A82"/>
    <w:rsid w:val="003E6367"/>
    <w:rsid w:val="003F5214"/>
    <w:rsid w:val="004000F3"/>
    <w:rsid w:val="00406B0A"/>
    <w:rsid w:val="00410C0C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839BB"/>
    <w:rsid w:val="00491076"/>
    <w:rsid w:val="004A00A7"/>
    <w:rsid w:val="004A1009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C1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E2490"/>
    <w:rsid w:val="005E4074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939"/>
    <w:rsid w:val="007F45AF"/>
    <w:rsid w:val="007F6A59"/>
    <w:rsid w:val="007F6B59"/>
    <w:rsid w:val="00823C28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2CC8"/>
    <w:rsid w:val="008A582A"/>
    <w:rsid w:val="008B2841"/>
    <w:rsid w:val="008B346D"/>
    <w:rsid w:val="008B455C"/>
    <w:rsid w:val="008B4B4E"/>
    <w:rsid w:val="008C14CC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4FC3"/>
    <w:rsid w:val="00953CA1"/>
    <w:rsid w:val="00970756"/>
    <w:rsid w:val="009707D0"/>
    <w:rsid w:val="00975700"/>
    <w:rsid w:val="00987431"/>
    <w:rsid w:val="0099076F"/>
    <w:rsid w:val="00993FAE"/>
    <w:rsid w:val="009A5517"/>
    <w:rsid w:val="009B2EFB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70B33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402A"/>
    <w:rsid w:val="00B64CA2"/>
    <w:rsid w:val="00B67243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3692"/>
    <w:rsid w:val="00CC604F"/>
    <w:rsid w:val="00CC62D9"/>
    <w:rsid w:val="00CD0682"/>
    <w:rsid w:val="00CD18D7"/>
    <w:rsid w:val="00CD5286"/>
    <w:rsid w:val="00CD7FF7"/>
    <w:rsid w:val="00CE0DA9"/>
    <w:rsid w:val="00CE2D70"/>
    <w:rsid w:val="00CF49F5"/>
    <w:rsid w:val="00D00692"/>
    <w:rsid w:val="00D0102E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7264"/>
    <w:rsid w:val="00DF3899"/>
    <w:rsid w:val="00DF42C3"/>
    <w:rsid w:val="00E03DD1"/>
    <w:rsid w:val="00E06157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4097"/>
    <w:rsid w:val="00EB6CF6"/>
    <w:rsid w:val="00EC6030"/>
    <w:rsid w:val="00ED1E3F"/>
    <w:rsid w:val="00ED3134"/>
    <w:rsid w:val="00ED3CE6"/>
    <w:rsid w:val="00EE31C5"/>
    <w:rsid w:val="00EF2A9E"/>
    <w:rsid w:val="00F009D8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1C77"/>
    <w:rsid w:val="00FC2D1D"/>
    <w:rsid w:val="00FC44CB"/>
    <w:rsid w:val="00FC7557"/>
    <w:rsid w:val="00FD1F3A"/>
    <w:rsid w:val="00FD7090"/>
    <w:rsid w:val="00FE1528"/>
    <w:rsid w:val="00FE4C26"/>
    <w:rsid w:val="00FF37C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DE61A650-2916-4F87-B7EA-FC56D3D427DE}"/>
</file>

<file path=customXml/itemProps2.xml><?xml version="1.0" encoding="utf-8"?>
<ds:datastoreItem xmlns:ds="http://schemas.openxmlformats.org/officeDocument/2006/customXml" ds:itemID="{5C31AAAA-6763-4821-9F1B-0BB2FEE76001}"/>
</file>

<file path=customXml/itemProps3.xml><?xml version="1.0" encoding="utf-8"?>
<ds:datastoreItem xmlns:ds="http://schemas.openxmlformats.org/officeDocument/2006/customXml" ds:itemID="{19008275-3DFC-49B1-9BD3-2992E7F0A9AF}"/>
</file>

<file path=customXml/itemProps4.xml><?xml version="1.0" encoding="utf-8"?>
<ds:datastoreItem xmlns:ds="http://schemas.openxmlformats.org/officeDocument/2006/customXml" ds:itemID="{4A4A7E46-7013-40A1-809B-B7080332288F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536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Swale construction checklist</dc:title>
  <dc:subject/>
  <dc:creator>Micah Pendergast</dc:creator>
  <cp:keywords/>
  <dc:description/>
  <cp:lastModifiedBy>Sharon Berry</cp:lastModifiedBy>
  <cp:revision>33</cp:revision>
  <cp:lastPrinted>2014-10-03T03:37:00Z</cp:lastPrinted>
  <dcterms:created xsi:type="dcterms:W3CDTF">2014-09-30T04:59:00Z</dcterms:created>
  <dcterms:modified xsi:type="dcterms:W3CDTF">2014-10-16T05:53:00Z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67000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https://authors-test2.melbournewater.com.au/Planning-and-building/Forms-guidelines-and-standard-drawings/Documents/Swale construction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